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 xml:space="preserve">Dear ____________________, </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Re: Your Letter/Telephone Call of (date)</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Further to your written/or telephone demand of (date) in which you request payment of the sum of $______, I would like to explain our position.</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On (date)</w:t>
      </w:r>
      <w:r w:rsidR="00304C59">
        <w:rPr>
          <w:rFonts w:ascii="Times New Roman" w:hAnsi="Times New Roman"/>
          <w:sz w:val="22"/>
        </w:rPr>
        <w:t>,</w:t>
      </w:r>
      <w:r>
        <w:rPr>
          <w:rFonts w:ascii="Times New Roman" w:hAnsi="Times New Roman"/>
          <w:sz w:val="22"/>
        </w:rPr>
        <w:t xml:space="preserve"> I mistakenly completed and signed the form sent to me by (name). This form, however, is deliberately misleading, and the conclusion of our agreement (if ever an agreement existed between us, which I refute) depended entirely upon my misunderstanding </w:t>
      </w:r>
      <w:r w:rsidR="005D4BED">
        <w:rPr>
          <w:rFonts w:ascii="Times New Roman" w:hAnsi="Times New Roman"/>
          <w:sz w:val="22"/>
        </w:rPr>
        <w:t xml:space="preserve">of </w:t>
      </w:r>
      <w:r>
        <w:rPr>
          <w:rFonts w:ascii="Times New Roman" w:hAnsi="Times New Roman"/>
          <w:sz w:val="22"/>
        </w:rPr>
        <w:t>its content. I therefore deem our agreement to be null and void on the grounds that it was entered into unwillingly and in error.</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The layout and wording of the form led me to incorrectly believe that it concerned a free entry in a show guide. This error was caused by you because of the deceptive nature of your communication.</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 xml:space="preserve">Furthermore, I have learned that many other innocent businesses in many nations have likewise fallen victim to your misleading and deceptive business tactics. </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I see no reason, therefore, why I should settle the invoice you have sent me for $__________. Our organization has absolutely no intention of honoring your specious demand.</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Furthermore, I demand that you cease your harassing communications immediately. As a practical matter</w:t>
      </w:r>
      <w:r w:rsidR="00304C59">
        <w:rPr>
          <w:rFonts w:ascii="Times New Roman" w:hAnsi="Times New Roman"/>
          <w:sz w:val="22"/>
        </w:rPr>
        <w:t>,</w:t>
      </w:r>
      <w:r>
        <w:rPr>
          <w:rFonts w:ascii="Times New Roman" w:hAnsi="Times New Roman"/>
          <w:sz w:val="22"/>
        </w:rPr>
        <w:t xml:space="preserve"> you will simply be wasting your time. We will not be responding in any fashion to any further communications written or oral. </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rPr>
      </w:pPr>
      <w:r>
        <w:rPr>
          <w:rFonts w:ascii="Times New Roman" w:hAnsi="Times New Roman"/>
          <w:sz w:val="22"/>
        </w:rPr>
        <w:t>Signed:</w:t>
      </w: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sz w:val="22"/>
        </w:rPr>
      </w:pPr>
    </w:p>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0"/>
          <w:lang w:val="en-US" w:eastAsia="en-US"/>
        </w:rPr>
      </w:pPr>
      <w:r>
        <w:rPr>
          <w:rFonts w:ascii="Trebuchet MS" w:hAnsi="Trebuchet MS"/>
          <w:sz w:val="22"/>
        </w:rPr>
        <w:t xml:space="preserve">cc: </w:t>
      </w:r>
    </w:p>
    <w:tbl>
      <w:tblPr>
        <w:tblW w:w="0" w:type="auto"/>
        <w:tblInd w:w="60" w:type="dxa"/>
        <w:shd w:val="clear" w:color="auto" w:fill="FFFFFF"/>
        <w:tblLayout w:type="fixed"/>
        <w:tblLook w:val="0000"/>
      </w:tblPr>
      <w:tblGrid>
        <w:gridCol w:w="9360"/>
      </w:tblGrid>
      <w:tr w:rsidR="006A6906">
        <w:trPr>
          <w:cantSplit/>
          <w:trHeight w:val="1160"/>
        </w:trPr>
        <w:tc>
          <w:tcPr>
            <w:tcW w:w="9360" w:type="dxa"/>
            <w:tcBorders>
              <w:top w:val="none" w:sz="8" w:space="0" w:color="000000"/>
              <w:left w:val="none" w:sz="8" w:space="0" w:color="000000"/>
              <w:bottom w:val="none" w:sz="8" w:space="0" w:color="000000"/>
              <w:right w:val="none" w:sz="8" w:space="0" w:color="000000"/>
            </w:tcBorders>
            <w:shd w:val="clear" w:color="auto" w:fill="FFFFFF"/>
            <w:tcMar>
              <w:top w:w="60" w:type="dxa"/>
              <w:left w:w="60" w:type="dxa"/>
              <w:bottom w:w="60" w:type="dxa"/>
              <w:right w:w="60" w:type="dxa"/>
            </w:tcMar>
          </w:tcPr>
          <w:p w:rsidR="006A6906" w:rsidRDefault="006A6906">
            <w:pPr>
              <w:pStyle w:val="FreeForm"/>
              <w:spacing w:line="240" w:lineRule="atLeast"/>
              <w:rPr>
                <w:rFonts w:ascii="Times New Roman" w:hAnsi="Times New Roman"/>
              </w:rPr>
            </w:pPr>
            <w:r>
              <w:rPr>
                <w:rFonts w:ascii="Times New Roman" w:hAnsi="Times New Roman"/>
              </w:rPr>
              <w:t>Federal Trade Commission</w:t>
            </w:r>
          </w:p>
          <w:p w:rsidR="006A6906" w:rsidRDefault="006A6906">
            <w:pPr>
              <w:pStyle w:val="FreeForm"/>
              <w:spacing w:line="240" w:lineRule="atLeast"/>
              <w:rPr>
                <w:rFonts w:ascii="Times New Roman" w:hAnsi="Times New Roman"/>
              </w:rPr>
            </w:pPr>
            <w:r>
              <w:rPr>
                <w:rFonts w:ascii="Times New Roman" w:hAnsi="Times New Roman"/>
              </w:rPr>
              <w:t>Office of Business Fraud</w:t>
            </w:r>
          </w:p>
          <w:p w:rsidR="00304C59" w:rsidRDefault="006A6906" w:rsidP="00304C59">
            <w:pPr>
              <w:pStyle w:val="FreeForm"/>
              <w:rPr>
                <w:rFonts w:ascii="Times New Roman" w:hAnsi="Times New Roman"/>
              </w:rPr>
            </w:pPr>
            <w:r>
              <w:rPr>
                <w:rFonts w:ascii="Times New Roman" w:hAnsi="Times New Roman"/>
              </w:rPr>
              <w:t>600 Pennsylvania Ave. N.W.</w:t>
            </w:r>
          </w:p>
          <w:p w:rsidR="006A6906" w:rsidRDefault="006A6906" w:rsidP="00304C59">
            <w:pPr>
              <w:pStyle w:val="FreeForm"/>
              <w:rPr>
                <w:rFonts w:ascii="Times New Roman" w:hAnsi="Times New Roman"/>
              </w:rPr>
            </w:pPr>
            <w:r>
              <w:rPr>
                <w:rFonts w:ascii="Times New Roman" w:hAnsi="Times New Roman"/>
              </w:rPr>
              <w:t>Washington, D.C. 20580</w:t>
            </w:r>
          </w:p>
        </w:tc>
      </w:tr>
    </w:tbl>
    <w:p w:rsidR="006A6906" w:rsidRDefault="006A69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0"/>
          <w:lang w:val="en-US" w:eastAsia="en-US"/>
        </w:rPr>
      </w:pPr>
    </w:p>
    <w:sectPr w:rsidR="006A6906">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E8" w:rsidRDefault="00AC2AE8">
      <w:r>
        <w:separator/>
      </w:r>
    </w:p>
  </w:endnote>
  <w:endnote w:type="continuationSeparator" w:id="0">
    <w:p w:rsidR="00AC2AE8" w:rsidRDefault="00AC2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E8" w:rsidRDefault="00AC2AE8">
      <w:r>
        <w:separator/>
      </w:r>
    </w:p>
  </w:footnote>
  <w:footnote w:type="continuationSeparator" w:id="0">
    <w:p w:rsidR="00AC2AE8" w:rsidRDefault="00AC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06" w:rsidRDefault="006A6906">
    <w:pPr>
      <w:pStyle w:val="HeaderFooter"/>
      <w:jc w:val="center"/>
      <w:rPr>
        <w:rFonts w:ascii="Times New Roman" w:eastAsia="Times New Roman" w:hAnsi="Times New Roman"/>
        <w:color w:val="auto"/>
        <w:lang w:val="en-US" w:eastAsia="en-US"/>
      </w:rPr>
    </w:pPr>
    <w:r>
      <w:rPr>
        <w:rFonts w:ascii="Times New Roman Bold" w:hAnsi="Times New Roman Bold"/>
        <w:sz w:val="24"/>
      </w:rPr>
      <w:t>Sample Response Letter to Fair Guide for Exhibitors adaptation and 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06" w:rsidRDefault="006A6906">
    <w:pPr>
      <w:pStyle w:val="HeaderFooter"/>
      <w:jc w:val="center"/>
      <w:rPr>
        <w:rFonts w:ascii="Times New Roman" w:eastAsia="Times New Roman" w:hAnsi="Times New Roman"/>
        <w:color w:val="auto"/>
        <w:lang w:val="en-US" w:eastAsia="en-US"/>
      </w:rPr>
    </w:pPr>
    <w:r>
      <w:rPr>
        <w:rFonts w:ascii="Times New Roman Bold" w:hAnsi="Times New Roman Bold"/>
        <w:sz w:val="24"/>
      </w:rPr>
      <w:t xml:space="preserve">Sample Response Letter to Fair Guide for Exhibitors </w:t>
    </w:r>
    <w:r w:rsidR="00DD4363">
      <w:rPr>
        <w:rFonts w:ascii="Times New Roman Bold" w:hAnsi="Times New Roman Bold"/>
        <w:sz w:val="24"/>
      </w:rPr>
      <w:t>A</w:t>
    </w:r>
    <w:r>
      <w:rPr>
        <w:rFonts w:ascii="Times New Roman Bold" w:hAnsi="Times New Roman Bold"/>
        <w:sz w:val="24"/>
      </w:rPr>
      <w:t xml:space="preserve">daptation and </w:t>
    </w:r>
    <w:r w:rsidR="00DD4363">
      <w:rPr>
        <w:rFonts w:ascii="Times New Roman Bold" w:hAnsi="Times New Roman Bold"/>
        <w:sz w:val="24"/>
      </w:rPr>
      <w:t>Use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10453"/>
    <w:rsid w:val="00103354"/>
    <w:rsid w:val="001A3734"/>
    <w:rsid w:val="002259DA"/>
    <w:rsid w:val="00304C59"/>
    <w:rsid w:val="003A03A0"/>
    <w:rsid w:val="004B1482"/>
    <w:rsid w:val="005D4BED"/>
    <w:rsid w:val="006142BD"/>
    <w:rsid w:val="006A6906"/>
    <w:rsid w:val="00710453"/>
    <w:rsid w:val="00AC2AE8"/>
    <w:rsid w:val="00DD4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locked/>
    <w:rsid w:val="00DD4363"/>
    <w:pPr>
      <w:tabs>
        <w:tab w:val="center" w:pos="4680"/>
        <w:tab w:val="right" w:pos="9360"/>
      </w:tabs>
    </w:pPr>
  </w:style>
  <w:style w:type="character" w:customStyle="1" w:styleId="HeaderChar">
    <w:name w:val="Header Char"/>
    <w:basedOn w:val="DefaultParagraphFont"/>
    <w:link w:val="Header"/>
    <w:rsid w:val="00DD4363"/>
    <w:rPr>
      <w:sz w:val="24"/>
      <w:szCs w:val="24"/>
    </w:rPr>
  </w:style>
  <w:style w:type="paragraph" w:styleId="Footer">
    <w:name w:val="footer"/>
    <w:basedOn w:val="Normal"/>
    <w:link w:val="FooterChar"/>
    <w:locked/>
    <w:rsid w:val="00DD4363"/>
    <w:pPr>
      <w:tabs>
        <w:tab w:val="center" w:pos="4680"/>
        <w:tab w:val="right" w:pos="9360"/>
      </w:tabs>
    </w:pPr>
  </w:style>
  <w:style w:type="character" w:customStyle="1" w:styleId="FooterChar">
    <w:name w:val="Footer Char"/>
    <w:basedOn w:val="DefaultParagraphFont"/>
    <w:link w:val="Footer"/>
    <w:rsid w:val="00DD4363"/>
    <w:rPr>
      <w:sz w:val="24"/>
      <w:szCs w:val="24"/>
    </w:rPr>
  </w:style>
  <w:style w:type="paragraph" w:styleId="BalloonText">
    <w:name w:val="Balloon Text"/>
    <w:basedOn w:val="Normal"/>
    <w:link w:val="BalloonTextChar"/>
    <w:locked/>
    <w:rsid w:val="00304C59"/>
    <w:rPr>
      <w:rFonts w:ascii="Tahoma" w:hAnsi="Tahoma" w:cs="Tahoma"/>
      <w:sz w:val="16"/>
      <w:szCs w:val="16"/>
    </w:rPr>
  </w:style>
  <w:style w:type="character" w:customStyle="1" w:styleId="BalloonTextChar">
    <w:name w:val="Balloon Text Char"/>
    <w:basedOn w:val="DefaultParagraphFont"/>
    <w:link w:val="BalloonText"/>
    <w:rsid w:val="00304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Johnston</dc:creator>
  <cp:lastModifiedBy>Kyle Conroy</cp:lastModifiedBy>
  <cp:revision>2</cp:revision>
  <dcterms:created xsi:type="dcterms:W3CDTF">2010-10-20T18:22:00Z</dcterms:created>
  <dcterms:modified xsi:type="dcterms:W3CDTF">2010-10-20T18:22:00Z</dcterms:modified>
</cp:coreProperties>
</file>